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668F" w14:textId="396D2ADD" w:rsidR="003C785F" w:rsidRDefault="003C785F">
      <w:pPr>
        <w:jc w:val="center"/>
        <w:rPr>
          <w:sz w:val="38"/>
          <w:szCs w:val="38"/>
        </w:rPr>
      </w:pPr>
      <w:r>
        <w:rPr>
          <w:noProof/>
          <w:sz w:val="38"/>
          <w:szCs w:val="38"/>
        </w:rPr>
        <w:drawing>
          <wp:inline distT="0" distB="0" distL="0" distR="0" wp14:anchorId="2C123B53" wp14:editId="0D166179">
            <wp:extent cx="4999153" cy="472481"/>
            <wp:effectExtent l="0" t="0" r="0" b="3810"/>
            <wp:docPr id="824973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73765" name="Picture 824973765"/>
                    <pic:cNvPicPr/>
                  </pic:nvPicPr>
                  <pic:blipFill>
                    <a:blip r:embed="rId4">
                      <a:extLst>
                        <a:ext uri="{28A0092B-C50C-407E-A947-70E740481C1C}">
                          <a14:useLocalDpi xmlns:a14="http://schemas.microsoft.com/office/drawing/2010/main" val="0"/>
                        </a:ext>
                      </a:extLst>
                    </a:blip>
                    <a:stretch>
                      <a:fillRect/>
                    </a:stretch>
                  </pic:blipFill>
                  <pic:spPr>
                    <a:xfrm>
                      <a:off x="0" y="0"/>
                      <a:ext cx="4999153" cy="472481"/>
                    </a:xfrm>
                    <a:prstGeom prst="rect">
                      <a:avLst/>
                    </a:prstGeom>
                  </pic:spPr>
                </pic:pic>
              </a:graphicData>
            </a:graphic>
          </wp:inline>
        </w:drawing>
      </w:r>
    </w:p>
    <w:p w14:paraId="00000002" w14:textId="1B271911" w:rsidR="005D181D" w:rsidRDefault="005B01AD">
      <w:pPr>
        <w:jc w:val="center"/>
        <w:rPr>
          <w:sz w:val="28"/>
          <w:szCs w:val="28"/>
        </w:rPr>
      </w:pPr>
      <w:r>
        <w:rPr>
          <w:sz w:val="28"/>
          <w:szCs w:val="28"/>
        </w:rPr>
        <w:t>March 2024</w:t>
      </w:r>
    </w:p>
    <w:p w14:paraId="00000003" w14:textId="77777777" w:rsidR="005D181D" w:rsidRDefault="005D181D"/>
    <w:p w14:paraId="00000005" w14:textId="17C70792" w:rsidR="005D181D" w:rsidRPr="00BF6EFD" w:rsidRDefault="00BF6EFD">
      <w:r w:rsidRPr="00BF6EFD">
        <w:rPr>
          <w:rFonts w:ascii="Helvetica" w:hAnsi="Helvetica" w:cs="Helvetica"/>
          <w:shd w:val="clear" w:color="auto" w:fill="FFFFFF"/>
        </w:rPr>
        <w:t>A Stephen Kellogg performance is like watching </w:t>
      </w:r>
      <w:r w:rsidRPr="00BF6EFD">
        <w:rPr>
          <w:rStyle w:val="Emphasis"/>
          <w:rFonts w:ascii="Helvetica" w:hAnsi="Helvetica" w:cs="Helvetica"/>
          <w:shd w:val="clear" w:color="auto" w:fill="FFFFFF"/>
        </w:rPr>
        <w:t>Ted Lasso</w:t>
      </w:r>
      <w:r w:rsidRPr="00BF6EFD">
        <w:rPr>
          <w:rFonts w:ascii="Helvetica" w:hAnsi="Helvetica" w:cs="Helvetica"/>
          <w:shd w:val="clear" w:color="auto" w:fill="FFFFFF"/>
        </w:rPr>
        <w:t xml:space="preserve"> live. </w:t>
      </w:r>
      <w:r w:rsidR="005B01AD">
        <w:rPr>
          <w:rFonts w:ascii="Helvetica" w:hAnsi="Helvetica" w:cs="Helvetica"/>
          <w:shd w:val="clear" w:color="auto" w:fill="FFFFFF"/>
        </w:rPr>
        <w:t>Whether he’s playing music or doing stand-up</w:t>
      </w:r>
      <w:r w:rsidR="00605F04">
        <w:rPr>
          <w:rFonts w:ascii="Helvetica" w:hAnsi="Helvetica" w:cs="Helvetica"/>
          <w:shd w:val="clear" w:color="auto" w:fill="FFFFFF"/>
        </w:rPr>
        <w:t xml:space="preserve">, his shows leave people inspired and </w:t>
      </w:r>
      <w:r w:rsidRPr="00BF6EFD">
        <w:rPr>
          <w:rFonts w:ascii="Helvetica" w:hAnsi="Helvetica" w:cs="Helvetica"/>
          <w:shd w:val="clear" w:color="auto" w:fill="FFFFFF"/>
        </w:rPr>
        <w:t>restored</w:t>
      </w:r>
      <w:r w:rsidR="00605F04">
        <w:rPr>
          <w:rFonts w:ascii="Helvetica" w:hAnsi="Helvetica" w:cs="Helvetica"/>
          <w:shd w:val="clear" w:color="auto" w:fill="FFFFFF"/>
        </w:rPr>
        <w:t>.</w:t>
      </w:r>
      <w:r w:rsidRPr="00BF6EFD">
        <w:rPr>
          <w:rFonts w:ascii="Helvetica" w:hAnsi="Helvetica" w:cs="Helvetica"/>
          <w:shd w:val="clear" w:color="auto" w:fill="FFFFFF"/>
        </w:rPr>
        <w:t xml:space="preserve"> For more than two decades, this wordsmith, </w:t>
      </w:r>
      <w:proofErr w:type="spellStart"/>
      <w:r w:rsidRPr="00BF6EFD">
        <w:rPr>
          <w:rFonts w:ascii="Helvetica" w:hAnsi="Helvetica" w:cs="Helvetica"/>
          <w:shd w:val="clear" w:color="auto" w:fill="FFFFFF"/>
        </w:rPr>
        <w:t>Tedx</w:t>
      </w:r>
      <w:proofErr w:type="spellEnd"/>
      <w:r w:rsidRPr="00BF6EFD">
        <w:rPr>
          <w:rFonts w:ascii="Helvetica" w:hAnsi="Helvetica" w:cs="Helvetica"/>
          <w:shd w:val="clear" w:color="auto" w:fill="FFFFFF"/>
        </w:rPr>
        <w:t xml:space="preserve"> speaker, </w:t>
      </w:r>
      <w:r w:rsidR="003C785F" w:rsidRPr="00BF6EFD">
        <w:rPr>
          <w:rFonts w:ascii="Helvetica" w:hAnsi="Helvetica" w:cs="Helvetica"/>
          <w:shd w:val="clear" w:color="auto" w:fill="FFFFFF"/>
        </w:rPr>
        <w:t>stand-up</w:t>
      </w:r>
      <w:r w:rsidRPr="00BF6EFD">
        <w:rPr>
          <w:rFonts w:ascii="Helvetica" w:hAnsi="Helvetica" w:cs="Helvetica"/>
          <w:shd w:val="clear" w:color="auto" w:fill="FFFFFF"/>
        </w:rPr>
        <w:t xml:space="preserve"> comic, </w:t>
      </w:r>
      <w:r w:rsidR="0077145C">
        <w:rPr>
          <w:rFonts w:ascii="Helvetica" w:hAnsi="Helvetica" w:cs="Helvetica"/>
          <w:shd w:val="clear" w:color="auto" w:fill="FFFFFF"/>
        </w:rPr>
        <w:t>author</w:t>
      </w:r>
      <w:r w:rsidRPr="00BF6EFD">
        <w:rPr>
          <w:rFonts w:ascii="Helvetica" w:hAnsi="Helvetica" w:cs="Helvetica"/>
          <w:shd w:val="clear" w:color="auto" w:fill="FFFFFF"/>
        </w:rPr>
        <w:t xml:space="preserve"> and troubadour, has delighted audiences around the world. Planet Bluegrass calls him “a </w:t>
      </w:r>
      <w:r w:rsidR="003C785F" w:rsidRPr="00BF6EFD">
        <w:rPr>
          <w:rFonts w:ascii="Helvetica" w:hAnsi="Helvetica" w:cs="Helvetica"/>
          <w:shd w:val="clear" w:color="auto" w:fill="FFFFFF"/>
        </w:rPr>
        <w:t>first</w:t>
      </w:r>
      <w:r w:rsidR="003C785F">
        <w:rPr>
          <w:rFonts w:ascii="Helvetica" w:hAnsi="Helvetica" w:cs="Helvetica"/>
          <w:shd w:val="clear" w:color="auto" w:fill="FFFFFF"/>
        </w:rPr>
        <w:t xml:space="preserve"> </w:t>
      </w:r>
      <w:r w:rsidR="003C785F" w:rsidRPr="00BF6EFD">
        <w:rPr>
          <w:rFonts w:ascii="Helvetica" w:hAnsi="Helvetica" w:cs="Helvetica"/>
          <w:shd w:val="clear" w:color="auto" w:fill="FFFFFF"/>
        </w:rPr>
        <w:t>class</w:t>
      </w:r>
      <w:r w:rsidRPr="00BF6EFD">
        <w:rPr>
          <w:rFonts w:ascii="Helvetica" w:hAnsi="Helvetica" w:cs="Helvetica"/>
          <w:shd w:val="clear" w:color="auto" w:fill="FFFFFF"/>
        </w:rPr>
        <w:t xml:space="preserve"> songwriter with a poet's gift for fresh imagery,” and Counting Crows frontman Adam </w:t>
      </w:r>
      <w:proofErr w:type="spellStart"/>
      <w:r w:rsidRPr="00BF6EFD">
        <w:rPr>
          <w:rFonts w:ascii="Helvetica" w:hAnsi="Helvetica" w:cs="Helvetica"/>
          <w:shd w:val="clear" w:color="auto" w:fill="FFFFFF"/>
        </w:rPr>
        <w:t>Duritz</w:t>
      </w:r>
      <w:proofErr w:type="spellEnd"/>
      <w:r w:rsidRPr="00BF6EFD">
        <w:rPr>
          <w:rFonts w:ascii="Helvetica" w:hAnsi="Helvetica" w:cs="Helvetica"/>
          <w:shd w:val="clear" w:color="auto" w:fill="FFFFFF"/>
        </w:rPr>
        <w:t xml:space="preserve"> says of Kellogg, “there are few people in rock n’ roll who are just so great.” He has received the Armed Forces Entertainer of the Year award and has had his work nominated for a Grammy. </w:t>
      </w:r>
      <w:r w:rsidRPr="00BF6EFD">
        <w:rPr>
          <w:rStyle w:val="Emphasis"/>
          <w:rFonts w:ascii="Helvetica" w:hAnsi="Helvetica" w:cs="Helvetica"/>
          <w:shd w:val="clear" w:color="auto" w:fill="FFFFFF"/>
        </w:rPr>
        <w:t>Rolling Stone</w:t>
      </w:r>
      <w:r w:rsidRPr="00BF6EFD">
        <w:rPr>
          <w:rFonts w:ascii="Helvetica" w:hAnsi="Helvetica" w:cs="Helvetica"/>
          <w:shd w:val="clear" w:color="auto" w:fill="FFFFFF"/>
        </w:rPr>
        <w:t xml:space="preserve"> magazine describes his sound as “John Prine fronting the Heartbreakers.” </w:t>
      </w:r>
      <w:r w:rsidR="0077145C">
        <w:rPr>
          <w:rFonts w:ascii="Helvetica" w:hAnsi="Helvetica" w:cs="Helvetica"/>
          <w:shd w:val="clear" w:color="auto" w:fill="FFFFFF"/>
        </w:rPr>
        <w:t>The recent “Sit Down &amp; Stand</w:t>
      </w:r>
      <w:r w:rsidR="003C785F">
        <w:rPr>
          <w:rFonts w:ascii="Helvetica" w:hAnsi="Helvetica" w:cs="Helvetica"/>
          <w:shd w:val="clear" w:color="auto" w:fill="FFFFFF"/>
        </w:rPr>
        <w:t xml:space="preserve"> </w:t>
      </w:r>
      <w:r w:rsidR="0077145C">
        <w:rPr>
          <w:rFonts w:ascii="Helvetica" w:hAnsi="Helvetica" w:cs="Helvetica"/>
          <w:shd w:val="clear" w:color="auto" w:fill="FFFFFF"/>
        </w:rPr>
        <w:t xml:space="preserve">Up” Tour was a one man show that opened to rave reviews from fans and critics alike. A mix of music, humor and </w:t>
      </w:r>
      <w:r w:rsidR="0025772F">
        <w:rPr>
          <w:rFonts w:ascii="Helvetica" w:hAnsi="Helvetica" w:cs="Helvetica"/>
          <w:shd w:val="clear" w:color="auto" w:fill="FFFFFF"/>
        </w:rPr>
        <w:t>storytelling,</w:t>
      </w:r>
      <w:r w:rsidR="0077145C">
        <w:rPr>
          <w:rFonts w:ascii="Helvetica" w:hAnsi="Helvetica" w:cs="Helvetica"/>
          <w:shd w:val="clear" w:color="auto" w:fill="FFFFFF"/>
        </w:rPr>
        <w:t xml:space="preserve"> </w:t>
      </w:r>
      <w:r w:rsidR="0025772F">
        <w:rPr>
          <w:rFonts w:ascii="Helvetica" w:hAnsi="Helvetica" w:cs="Helvetica"/>
          <w:shd w:val="clear" w:color="auto" w:fill="FFFFFF"/>
        </w:rPr>
        <w:t>e</w:t>
      </w:r>
      <w:r w:rsidRPr="00BF6EFD">
        <w:rPr>
          <w:rFonts w:ascii="Helvetica" w:hAnsi="Helvetica" w:cs="Helvetica"/>
          <w:shd w:val="clear" w:color="auto" w:fill="FFFFFF"/>
        </w:rPr>
        <w:t xml:space="preserve">ach performance paints a unique canvas that covers the full spectrum of human emotions. You’ll laugh, you’ll </w:t>
      </w:r>
      <w:r w:rsidR="00781905" w:rsidRPr="00BF6EFD">
        <w:rPr>
          <w:rFonts w:ascii="Helvetica" w:hAnsi="Helvetica" w:cs="Helvetica"/>
          <w:shd w:val="clear" w:color="auto" w:fill="FFFFFF"/>
        </w:rPr>
        <w:t>cry,</w:t>
      </w:r>
      <w:r w:rsidRPr="00BF6EFD">
        <w:rPr>
          <w:rFonts w:ascii="Helvetica" w:hAnsi="Helvetica" w:cs="Helvetica"/>
          <w:shd w:val="clear" w:color="auto" w:fill="FFFFFF"/>
        </w:rPr>
        <w:t xml:space="preserve"> and you’ll go home with a full heart.</w:t>
      </w:r>
    </w:p>
    <w:sectPr w:rsidR="005D181D" w:rsidRPr="00BF6E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1D"/>
    <w:rsid w:val="0004048B"/>
    <w:rsid w:val="0025772F"/>
    <w:rsid w:val="002F10EA"/>
    <w:rsid w:val="003C785F"/>
    <w:rsid w:val="005B01AD"/>
    <w:rsid w:val="005D181D"/>
    <w:rsid w:val="00605F04"/>
    <w:rsid w:val="0077145C"/>
    <w:rsid w:val="00781905"/>
    <w:rsid w:val="009A67FC"/>
    <w:rsid w:val="00BF6EFD"/>
    <w:rsid w:val="00FC75C7"/>
    <w:rsid w:val="00F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A885"/>
  <w15:docId w15:val="{7A72536E-7745-401C-A5B3-B92DA747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Emphasis">
    <w:name w:val="Emphasis"/>
    <w:basedOn w:val="DefaultParagraphFont"/>
    <w:uiPriority w:val="20"/>
    <w:qFormat/>
    <w:rsid w:val="00BF6E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dale campbell</cp:lastModifiedBy>
  <cp:revision>4</cp:revision>
  <dcterms:created xsi:type="dcterms:W3CDTF">2024-03-07T17:32:00Z</dcterms:created>
  <dcterms:modified xsi:type="dcterms:W3CDTF">2024-03-07T20:29:00Z</dcterms:modified>
</cp:coreProperties>
</file>